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CB3F5" w14:textId="395395B3" w:rsidR="007C737E" w:rsidRDefault="007C737E" w:rsidP="007C737E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Załącznik nr 1 do Zarządzenia nr 4/2021 Rektora Akademii Nauk Stosowanych we Wrocławiu </w:t>
      </w:r>
      <w:r w:rsidR="007415AA">
        <w:rPr>
          <w:rFonts w:ascii="Times New Roman" w:hAnsi="Times New Roman" w:cs="Times New Roman"/>
          <w:b/>
          <w:bCs/>
        </w:rPr>
        <w:br/>
      </w:r>
      <w:r>
        <w:rPr>
          <w:rFonts w:ascii="Times New Roman" w:hAnsi="Times New Roman" w:cs="Times New Roman"/>
          <w:b/>
          <w:bCs/>
        </w:rPr>
        <w:t>z dnia 30 kwietnia 2021 r. w sprawie procedury antymobbingowej w ANS</w:t>
      </w:r>
    </w:p>
    <w:p w14:paraId="7BE0A5A0" w14:textId="77777777" w:rsidR="007C737E" w:rsidRDefault="007C737E" w:rsidP="007C737E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743EF357" w14:textId="07B83F7F" w:rsidR="007C737E" w:rsidRPr="007415AA" w:rsidRDefault="007C737E" w:rsidP="007C73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15AA">
        <w:rPr>
          <w:rFonts w:ascii="Times New Roman" w:hAnsi="Times New Roman" w:cs="Times New Roman"/>
          <w:b/>
          <w:bCs/>
          <w:sz w:val="24"/>
          <w:szCs w:val="24"/>
        </w:rPr>
        <w:t>PROCEDURA ANTYMOBBINGOWA</w:t>
      </w:r>
    </w:p>
    <w:p w14:paraId="4268A3DC" w14:textId="4362F5A8" w:rsidR="007C737E" w:rsidRDefault="007C737E" w:rsidP="007C737E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4676F37D" w14:textId="5427A064" w:rsidR="007C737E" w:rsidRPr="007415AA" w:rsidRDefault="007C737E" w:rsidP="007C737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15AA">
        <w:rPr>
          <w:rFonts w:ascii="Times New Roman" w:hAnsi="Times New Roman" w:cs="Times New Roman"/>
          <w:sz w:val="24"/>
          <w:szCs w:val="24"/>
        </w:rPr>
        <w:t>§ 1</w:t>
      </w:r>
    </w:p>
    <w:p w14:paraId="0F40EBE8" w14:textId="31B993A9" w:rsidR="007C737E" w:rsidRDefault="007C737E" w:rsidP="007C737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15AA">
        <w:rPr>
          <w:rFonts w:ascii="Times New Roman" w:hAnsi="Times New Roman" w:cs="Times New Roman"/>
          <w:sz w:val="24"/>
          <w:szCs w:val="24"/>
        </w:rPr>
        <w:t>Zasady ogólne</w:t>
      </w:r>
    </w:p>
    <w:p w14:paraId="76D703CC" w14:textId="77777777" w:rsidR="007415AA" w:rsidRPr="007415AA" w:rsidRDefault="007415AA" w:rsidP="007C737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908427" w14:textId="4885A7A9" w:rsidR="007C737E" w:rsidRPr="007415AA" w:rsidRDefault="007C737E" w:rsidP="00801B8F">
      <w:pPr>
        <w:pStyle w:val="Akapitzlist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415AA">
        <w:rPr>
          <w:rFonts w:ascii="Times New Roman" w:hAnsi="Times New Roman" w:cs="Times New Roman"/>
          <w:sz w:val="24"/>
          <w:szCs w:val="24"/>
        </w:rPr>
        <w:t xml:space="preserve">Procedura antymobbingowa w ANS określa zasady przeciwdziałania zjawisku mobbingu </w:t>
      </w:r>
      <w:r w:rsidR="007415AA">
        <w:rPr>
          <w:rFonts w:ascii="Times New Roman" w:hAnsi="Times New Roman" w:cs="Times New Roman"/>
          <w:sz w:val="24"/>
          <w:szCs w:val="24"/>
        </w:rPr>
        <w:br/>
      </w:r>
      <w:r w:rsidRPr="007415AA">
        <w:rPr>
          <w:rFonts w:ascii="Times New Roman" w:hAnsi="Times New Roman" w:cs="Times New Roman"/>
          <w:sz w:val="24"/>
          <w:szCs w:val="24"/>
        </w:rPr>
        <w:t>w Akademii Nauk Stosowanych</w:t>
      </w:r>
      <w:r w:rsidR="007415AA">
        <w:rPr>
          <w:rFonts w:ascii="Times New Roman" w:hAnsi="Times New Roman" w:cs="Times New Roman"/>
          <w:sz w:val="24"/>
          <w:szCs w:val="24"/>
        </w:rPr>
        <w:t xml:space="preserve"> we Wrocławiu</w:t>
      </w:r>
      <w:r w:rsidRPr="007415AA">
        <w:rPr>
          <w:rFonts w:ascii="Times New Roman" w:hAnsi="Times New Roman" w:cs="Times New Roman"/>
          <w:sz w:val="24"/>
          <w:szCs w:val="24"/>
        </w:rPr>
        <w:t xml:space="preserve"> zwanej dalej „Uczelnią”.</w:t>
      </w:r>
    </w:p>
    <w:p w14:paraId="6114C0FD" w14:textId="306735CE" w:rsidR="007C737E" w:rsidRPr="007415AA" w:rsidRDefault="007C737E" w:rsidP="00801B8F">
      <w:pPr>
        <w:pStyle w:val="Akapitzlist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415AA">
        <w:rPr>
          <w:rFonts w:ascii="Times New Roman" w:hAnsi="Times New Roman" w:cs="Times New Roman"/>
          <w:sz w:val="24"/>
          <w:szCs w:val="24"/>
        </w:rPr>
        <w:t>Celem wprowadzenia procedury antymobbingowej jest:</w:t>
      </w:r>
    </w:p>
    <w:p w14:paraId="0287E333" w14:textId="6C42D928" w:rsidR="007C737E" w:rsidRPr="007415AA" w:rsidRDefault="007C737E" w:rsidP="007415AA">
      <w:pPr>
        <w:pStyle w:val="Akapitzlist"/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415AA">
        <w:rPr>
          <w:rFonts w:ascii="Times New Roman" w:hAnsi="Times New Roman" w:cs="Times New Roman"/>
          <w:sz w:val="24"/>
          <w:szCs w:val="24"/>
        </w:rPr>
        <w:t>uregulowanie zasad zgłaszania niepożądanych zachowań o charakterze mobbingu;</w:t>
      </w:r>
    </w:p>
    <w:p w14:paraId="5B91B696" w14:textId="385776B0" w:rsidR="007C737E" w:rsidRPr="007415AA" w:rsidRDefault="007C737E" w:rsidP="007415AA">
      <w:pPr>
        <w:pStyle w:val="Akapitzlist"/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415AA">
        <w:rPr>
          <w:rFonts w:ascii="Times New Roman" w:hAnsi="Times New Roman" w:cs="Times New Roman"/>
          <w:sz w:val="24"/>
          <w:szCs w:val="24"/>
        </w:rPr>
        <w:t>stworzenie pracownikom możliwości rozwiązania problemu występowania niepożądanych zachowań na wczesnym jego etapie;</w:t>
      </w:r>
    </w:p>
    <w:p w14:paraId="0E710187" w14:textId="68C07E54" w:rsidR="007C737E" w:rsidRPr="007415AA" w:rsidRDefault="007C737E" w:rsidP="007415AA">
      <w:pPr>
        <w:pStyle w:val="Akapitzlist"/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415AA">
        <w:rPr>
          <w:rFonts w:ascii="Times New Roman" w:hAnsi="Times New Roman" w:cs="Times New Roman"/>
          <w:sz w:val="24"/>
          <w:szCs w:val="24"/>
        </w:rPr>
        <w:t>wdrożenie rozwiązań lub działań, które pozwolą pracownikowi realnie obronić się przed mobbingiem;</w:t>
      </w:r>
    </w:p>
    <w:p w14:paraId="3BBB584C" w14:textId="1060926E" w:rsidR="007C737E" w:rsidRPr="007415AA" w:rsidRDefault="007C737E" w:rsidP="007415AA">
      <w:pPr>
        <w:pStyle w:val="Akapitzlist"/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415AA">
        <w:rPr>
          <w:rFonts w:ascii="Times New Roman" w:hAnsi="Times New Roman" w:cs="Times New Roman"/>
          <w:sz w:val="24"/>
          <w:szCs w:val="24"/>
        </w:rPr>
        <w:t>zapobieganie i przeciwdziałanie zachowaniom niepożądanym, które noszą znamiona mobbingu (mobbingowi w miejscu pracy);</w:t>
      </w:r>
    </w:p>
    <w:p w14:paraId="63DE4726" w14:textId="62547A2D" w:rsidR="007C737E" w:rsidRPr="007415AA" w:rsidRDefault="007C737E" w:rsidP="007415AA">
      <w:pPr>
        <w:pStyle w:val="Akapitzlist"/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415AA">
        <w:rPr>
          <w:rFonts w:ascii="Times New Roman" w:hAnsi="Times New Roman" w:cs="Times New Roman"/>
          <w:sz w:val="24"/>
          <w:szCs w:val="24"/>
        </w:rPr>
        <w:t>podejmowanie niezwłocznie działań interwencyjnych w przypadku stwierdzenia występowania mobbingu;</w:t>
      </w:r>
    </w:p>
    <w:p w14:paraId="5DDFF606" w14:textId="0A8E8602" w:rsidR="007C737E" w:rsidRPr="007415AA" w:rsidRDefault="007C737E" w:rsidP="007415AA">
      <w:pPr>
        <w:pStyle w:val="Akapitzlist"/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415AA">
        <w:rPr>
          <w:rFonts w:ascii="Times New Roman" w:hAnsi="Times New Roman" w:cs="Times New Roman"/>
          <w:sz w:val="24"/>
          <w:szCs w:val="24"/>
        </w:rPr>
        <w:t>wyciąganie konsekwencji wobec osób będących sprawcami mobbingu (</w:t>
      </w:r>
      <w:r w:rsidR="00E10B38" w:rsidRPr="007415AA">
        <w:rPr>
          <w:rFonts w:ascii="Times New Roman" w:hAnsi="Times New Roman" w:cs="Times New Roman"/>
          <w:sz w:val="24"/>
          <w:szCs w:val="24"/>
        </w:rPr>
        <w:t>mobberów);</w:t>
      </w:r>
    </w:p>
    <w:p w14:paraId="18B7A750" w14:textId="1E27CE22" w:rsidR="00E10B38" w:rsidRPr="007415AA" w:rsidRDefault="00E10B38" w:rsidP="007415AA">
      <w:pPr>
        <w:pStyle w:val="Akapitzlist"/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415AA">
        <w:rPr>
          <w:rFonts w:ascii="Times New Roman" w:hAnsi="Times New Roman" w:cs="Times New Roman"/>
          <w:sz w:val="24"/>
          <w:szCs w:val="24"/>
        </w:rPr>
        <w:t>budowanie i umacnianie pozytywnych relacji interpersonalnych między pracownikami, przestrzeganie zasad etyki i dobrych obyczajów.</w:t>
      </w:r>
    </w:p>
    <w:p w14:paraId="781BC26B" w14:textId="08097083" w:rsidR="00E10B38" w:rsidRPr="007415AA" w:rsidRDefault="00E10B38" w:rsidP="00E10B38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D2E0F41" w14:textId="6B8F868A" w:rsidR="00E10B38" w:rsidRPr="007415AA" w:rsidRDefault="00E10B38" w:rsidP="00E10B38">
      <w:pPr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7415AA">
        <w:rPr>
          <w:rFonts w:ascii="Times New Roman" w:hAnsi="Times New Roman" w:cs="Times New Roman"/>
          <w:sz w:val="24"/>
          <w:szCs w:val="24"/>
        </w:rPr>
        <w:t>§ 2</w:t>
      </w:r>
    </w:p>
    <w:p w14:paraId="7C294D6C" w14:textId="5F59A14D" w:rsidR="00E10B38" w:rsidRDefault="00E10B38" w:rsidP="00E10B38">
      <w:pPr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7415AA">
        <w:rPr>
          <w:rFonts w:ascii="Times New Roman" w:hAnsi="Times New Roman" w:cs="Times New Roman"/>
          <w:sz w:val="24"/>
          <w:szCs w:val="24"/>
        </w:rPr>
        <w:t>Definicja używanych pojęć</w:t>
      </w:r>
    </w:p>
    <w:p w14:paraId="31C7E7F8" w14:textId="77777777" w:rsidR="007415AA" w:rsidRPr="007415AA" w:rsidRDefault="007415AA" w:rsidP="00E10B38">
      <w:pPr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0C8DDEB8" w14:textId="1D334553" w:rsidR="00E10B38" w:rsidRPr="007415AA" w:rsidRDefault="00E10B38" w:rsidP="00404E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5AA">
        <w:rPr>
          <w:rFonts w:ascii="Times New Roman" w:hAnsi="Times New Roman" w:cs="Times New Roman"/>
          <w:sz w:val="24"/>
          <w:szCs w:val="24"/>
        </w:rPr>
        <w:t>Ilekroć w zarządzeniu jest mowa o:</w:t>
      </w:r>
    </w:p>
    <w:p w14:paraId="52F743FD" w14:textId="1536D613" w:rsidR="00E10B38" w:rsidRPr="007415AA" w:rsidRDefault="00E10B38" w:rsidP="007415AA">
      <w:pPr>
        <w:pStyle w:val="Akapitzlist"/>
        <w:numPr>
          <w:ilvl w:val="0"/>
          <w:numId w:val="3"/>
        </w:numPr>
        <w:spacing w:after="0" w:line="36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7415AA">
        <w:rPr>
          <w:rFonts w:ascii="Times New Roman" w:hAnsi="Times New Roman" w:cs="Times New Roman"/>
          <w:sz w:val="24"/>
          <w:szCs w:val="24"/>
        </w:rPr>
        <w:t xml:space="preserve">Procedurze antymobbingowej w ANS – rozumie się przez to zespół zasad określających procedurę przeciwdziałania przejawom mobbingu oraz postępowanie w sytuacji </w:t>
      </w:r>
      <w:r w:rsidR="00D74FC4" w:rsidRPr="007415AA">
        <w:rPr>
          <w:rFonts w:ascii="Times New Roman" w:hAnsi="Times New Roman" w:cs="Times New Roman"/>
          <w:sz w:val="24"/>
          <w:szCs w:val="24"/>
        </w:rPr>
        <w:t>wystąpienia takich zdarzeń;</w:t>
      </w:r>
    </w:p>
    <w:p w14:paraId="73BF589D" w14:textId="2581617E" w:rsidR="00D74FC4" w:rsidRPr="007415AA" w:rsidRDefault="00D74FC4" w:rsidP="007415AA">
      <w:pPr>
        <w:pStyle w:val="Akapitzlist"/>
        <w:numPr>
          <w:ilvl w:val="0"/>
          <w:numId w:val="3"/>
        </w:numPr>
        <w:spacing w:after="0" w:line="36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7415AA">
        <w:rPr>
          <w:rFonts w:ascii="Times New Roman" w:hAnsi="Times New Roman" w:cs="Times New Roman"/>
          <w:sz w:val="24"/>
          <w:szCs w:val="24"/>
        </w:rPr>
        <w:t>Mobbing – zgodnie z art. 94</w:t>
      </w:r>
      <w:r w:rsidRPr="007415A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7415AA">
        <w:rPr>
          <w:rFonts w:ascii="Times New Roman" w:hAnsi="Times New Roman" w:cs="Times New Roman"/>
          <w:sz w:val="24"/>
          <w:szCs w:val="24"/>
        </w:rPr>
        <w:t xml:space="preserve">§ 2 Kodeksu pracy – „oznacza działania lub zachowania dotyczące pracownika lub skierowane przeciwko pracownikowi, polegające na uporczywym i długotrwałym nękaniu lub zastraszaniu pracownika, wywołujące u niego zaniżoną ocenę </w:t>
      </w:r>
      <w:r w:rsidR="00116BD5" w:rsidRPr="007415AA">
        <w:rPr>
          <w:rFonts w:ascii="Times New Roman" w:hAnsi="Times New Roman" w:cs="Times New Roman"/>
          <w:sz w:val="24"/>
          <w:szCs w:val="24"/>
        </w:rPr>
        <w:lastRenderedPageBreak/>
        <w:t xml:space="preserve">przydatności zawodowej, powodujące lub mające na celu poniżenie lub ośmieszenie </w:t>
      </w:r>
      <w:r w:rsidR="00194EED" w:rsidRPr="007415AA">
        <w:rPr>
          <w:rFonts w:ascii="Times New Roman" w:hAnsi="Times New Roman" w:cs="Times New Roman"/>
          <w:sz w:val="24"/>
          <w:szCs w:val="24"/>
        </w:rPr>
        <w:t>pracownika, izolowanie go lub wyeliminowanie z zespołu pracowników”;</w:t>
      </w:r>
    </w:p>
    <w:p w14:paraId="5DA08800" w14:textId="6F85E3DB" w:rsidR="00194EED" w:rsidRPr="007415AA" w:rsidRDefault="00194EED" w:rsidP="007415AA">
      <w:pPr>
        <w:pStyle w:val="Akapitzlist"/>
        <w:numPr>
          <w:ilvl w:val="0"/>
          <w:numId w:val="3"/>
        </w:numPr>
        <w:spacing w:after="0" w:line="36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7415AA">
        <w:rPr>
          <w:rFonts w:ascii="Times New Roman" w:hAnsi="Times New Roman" w:cs="Times New Roman"/>
          <w:sz w:val="24"/>
          <w:szCs w:val="24"/>
        </w:rPr>
        <w:t xml:space="preserve">Komisji Antymobbingowej, zwanej dalej „Komisją” – rozumie się przez to organ kolegialny powoływany przez Pracodawcę do rozpatrywania skarg na mobbing oraz przeciwdziałania </w:t>
      </w:r>
      <w:r w:rsidR="007415AA">
        <w:rPr>
          <w:rFonts w:ascii="Times New Roman" w:hAnsi="Times New Roman" w:cs="Times New Roman"/>
          <w:sz w:val="24"/>
          <w:szCs w:val="24"/>
        </w:rPr>
        <w:br/>
      </w:r>
      <w:r w:rsidRPr="007415AA">
        <w:rPr>
          <w:rFonts w:ascii="Times New Roman" w:hAnsi="Times New Roman" w:cs="Times New Roman"/>
          <w:sz w:val="24"/>
          <w:szCs w:val="24"/>
        </w:rPr>
        <w:t>i zapobiegania zjawiskom mobbingu u Pracodawcy na zasadach określonych w niniejszej regulacji;</w:t>
      </w:r>
    </w:p>
    <w:p w14:paraId="29C78E2E" w14:textId="7E833487" w:rsidR="00194EED" w:rsidRPr="007415AA" w:rsidRDefault="00194EED" w:rsidP="007415AA">
      <w:pPr>
        <w:pStyle w:val="Akapitzlist"/>
        <w:numPr>
          <w:ilvl w:val="0"/>
          <w:numId w:val="3"/>
        </w:numPr>
        <w:spacing w:after="0" w:line="36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7415AA">
        <w:rPr>
          <w:rFonts w:ascii="Times New Roman" w:hAnsi="Times New Roman" w:cs="Times New Roman"/>
          <w:sz w:val="24"/>
          <w:szCs w:val="24"/>
        </w:rPr>
        <w:t xml:space="preserve">Pracodawcy – rozumie się przez to </w:t>
      </w:r>
      <w:r w:rsidR="00EC2360" w:rsidRPr="007415AA">
        <w:rPr>
          <w:rFonts w:ascii="Times New Roman" w:hAnsi="Times New Roman" w:cs="Times New Roman"/>
          <w:sz w:val="24"/>
          <w:szCs w:val="24"/>
        </w:rPr>
        <w:t>Akademię Nauk Stosowanych we Wrocławiu, reprezentowaną przez Rektora;</w:t>
      </w:r>
    </w:p>
    <w:p w14:paraId="27DA5EA6" w14:textId="61DCD672" w:rsidR="00EC2360" w:rsidRPr="007415AA" w:rsidRDefault="00EC2360" w:rsidP="007415AA">
      <w:pPr>
        <w:pStyle w:val="Akapitzlist"/>
        <w:numPr>
          <w:ilvl w:val="0"/>
          <w:numId w:val="3"/>
        </w:numPr>
        <w:spacing w:after="0" w:line="36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7415AA">
        <w:rPr>
          <w:rFonts w:ascii="Times New Roman" w:hAnsi="Times New Roman" w:cs="Times New Roman"/>
          <w:sz w:val="24"/>
          <w:szCs w:val="24"/>
        </w:rPr>
        <w:t xml:space="preserve">Pracowniku – rozumie się przez to osobę zatrudnioną bez względu na podstawę zatrudnienia (umowa o pracę, mianowanie, powołanie, wybór) bądź realizującą prace na rzecz </w:t>
      </w:r>
      <w:r w:rsidR="007415AA">
        <w:rPr>
          <w:rFonts w:ascii="Times New Roman" w:hAnsi="Times New Roman" w:cs="Times New Roman"/>
          <w:sz w:val="24"/>
          <w:szCs w:val="24"/>
        </w:rPr>
        <w:t>U</w:t>
      </w:r>
      <w:r w:rsidRPr="007415AA">
        <w:rPr>
          <w:rFonts w:ascii="Times New Roman" w:hAnsi="Times New Roman" w:cs="Times New Roman"/>
          <w:sz w:val="24"/>
          <w:szCs w:val="24"/>
        </w:rPr>
        <w:t>czelni na podstawie umowy cywilno-prawnej;</w:t>
      </w:r>
    </w:p>
    <w:p w14:paraId="27AB2CCF" w14:textId="12DC2B9D" w:rsidR="00EC2360" w:rsidRPr="007415AA" w:rsidRDefault="00EC2360" w:rsidP="007415AA">
      <w:pPr>
        <w:pStyle w:val="Akapitzlist"/>
        <w:numPr>
          <w:ilvl w:val="0"/>
          <w:numId w:val="3"/>
        </w:numPr>
        <w:spacing w:after="0" w:line="36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7415AA">
        <w:rPr>
          <w:rFonts w:ascii="Times New Roman" w:hAnsi="Times New Roman" w:cs="Times New Roman"/>
          <w:sz w:val="24"/>
          <w:szCs w:val="24"/>
        </w:rPr>
        <w:t>Studencie – rozumie się przez to osobę studiującą w Akademii Nauk Stosowanych</w:t>
      </w:r>
      <w:r w:rsidR="007415AA">
        <w:rPr>
          <w:rFonts w:ascii="Times New Roman" w:hAnsi="Times New Roman" w:cs="Times New Roman"/>
          <w:sz w:val="24"/>
          <w:szCs w:val="24"/>
        </w:rPr>
        <w:t xml:space="preserve"> we Wrocławiu</w:t>
      </w:r>
      <w:r w:rsidRPr="007415AA">
        <w:rPr>
          <w:rFonts w:ascii="Times New Roman" w:hAnsi="Times New Roman" w:cs="Times New Roman"/>
          <w:sz w:val="24"/>
          <w:szCs w:val="24"/>
        </w:rPr>
        <w:t xml:space="preserve"> na studiach pierwszego stopnia, drugiego stopnia, jednolitych magisterskich lub studiach podyplomowych oraz osoby uczestniczące w zajęciach edukacyjnych innego typu, np. szkołach letnich, czy kursach;</w:t>
      </w:r>
    </w:p>
    <w:p w14:paraId="0CB11216" w14:textId="2381E2F4" w:rsidR="00EC2360" w:rsidRPr="007415AA" w:rsidRDefault="00EC2360" w:rsidP="007415AA">
      <w:pPr>
        <w:pStyle w:val="Akapitzlist"/>
        <w:numPr>
          <w:ilvl w:val="0"/>
          <w:numId w:val="3"/>
        </w:numPr>
        <w:spacing w:after="0" w:line="36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7415AA">
        <w:rPr>
          <w:rFonts w:ascii="Times New Roman" w:hAnsi="Times New Roman" w:cs="Times New Roman"/>
          <w:sz w:val="24"/>
          <w:szCs w:val="24"/>
        </w:rPr>
        <w:t xml:space="preserve">Jednostce organizacyjnej – rozumie się przez to wydział lub inną jednostkę organizacyjną </w:t>
      </w:r>
      <w:r w:rsidR="007415AA">
        <w:rPr>
          <w:rFonts w:ascii="Times New Roman" w:hAnsi="Times New Roman" w:cs="Times New Roman"/>
          <w:sz w:val="24"/>
          <w:szCs w:val="24"/>
        </w:rPr>
        <w:br/>
      </w:r>
      <w:r w:rsidRPr="007415AA">
        <w:rPr>
          <w:rFonts w:ascii="Times New Roman" w:hAnsi="Times New Roman" w:cs="Times New Roman"/>
          <w:sz w:val="24"/>
          <w:szCs w:val="24"/>
        </w:rPr>
        <w:t>w rozumieniu Statutu Uczelni.</w:t>
      </w:r>
    </w:p>
    <w:p w14:paraId="1A5197AA" w14:textId="473423E2" w:rsidR="00EC2360" w:rsidRPr="007415AA" w:rsidRDefault="00EC2360" w:rsidP="00EC236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5167C0" w14:textId="2EC4F4E6" w:rsidR="00EC2360" w:rsidRPr="007415AA" w:rsidRDefault="00EC2360" w:rsidP="00EC2360">
      <w:pPr>
        <w:pStyle w:val="Akapitzlist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15AA">
        <w:rPr>
          <w:rFonts w:ascii="Times New Roman" w:hAnsi="Times New Roman" w:cs="Times New Roman"/>
          <w:sz w:val="24"/>
          <w:szCs w:val="24"/>
        </w:rPr>
        <w:t>§ 3</w:t>
      </w:r>
    </w:p>
    <w:p w14:paraId="54F3F8FD" w14:textId="06A497AB" w:rsidR="00EC2360" w:rsidRDefault="00EC2360" w:rsidP="00EC2360">
      <w:pPr>
        <w:pStyle w:val="Akapitzlist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15AA">
        <w:rPr>
          <w:rFonts w:ascii="Times New Roman" w:hAnsi="Times New Roman" w:cs="Times New Roman"/>
          <w:sz w:val="24"/>
          <w:szCs w:val="24"/>
        </w:rPr>
        <w:t>Podmioty powołane do przeciwdziałania mobbingowi</w:t>
      </w:r>
    </w:p>
    <w:p w14:paraId="32C329F4" w14:textId="77777777" w:rsidR="007415AA" w:rsidRPr="007415AA" w:rsidRDefault="007415AA" w:rsidP="00EC2360">
      <w:pPr>
        <w:pStyle w:val="Akapitzlist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35B40E0" w14:textId="4FE712D9" w:rsidR="00EC2360" w:rsidRPr="007415AA" w:rsidRDefault="00EC2360" w:rsidP="00404EE8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15AA">
        <w:rPr>
          <w:rFonts w:ascii="Times New Roman" w:hAnsi="Times New Roman" w:cs="Times New Roman"/>
          <w:sz w:val="24"/>
          <w:szCs w:val="24"/>
        </w:rPr>
        <w:t>W celu przeciwdziałania mobbingowi i jego skutkom, w Uczelni powołuje się Komisję Anatymobbingową.</w:t>
      </w:r>
    </w:p>
    <w:p w14:paraId="6ECB01C5" w14:textId="7D0FD4D4" w:rsidR="00EC2360" w:rsidRPr="007415AA" w:rsidRDefault="00EC2360" w:rsidP="00404EE8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364C95E" w14:textId="66201C5B" w:rsidR="00EC2360" w:rsidRPr="007415AA" w:rsidRDefault="00EC2360" w:rsidP="00404EE8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7415AA">
        <w:rPr>
          <w:rFonts w:ascii="Times New Roman" w:hAnsi="Times New Roman" w:cs="Times New Roman"/>
          <w:sz w:val="24"/>
          <w:szCs w:val="24"/>
        </w:rPr>
        <w:t>§ 4</w:t>
      </w:r>
    </w:p>
    <w:p w14:paraId="78ECBB2D" w14:textId="51EB0A48" w:rsidR="00EC2360" w:rsidRDefault="00EC2360" w:rsidP="00404EE8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7415AA">
        <w:rPr>
          <w:rFonts w:ascii="Times New Roman" w:hAnsi="Times New Roman" w:cs="Times New Roman"/>
          <w:sz w:val="24"/>
          <w:szCs w:val="24"/>
        </w:rPr>
        <w:t>Komisja Antymobbingowa</w:t>
      </w:r>
    </w:p>
    <w:p w14:paraId="58E49824" w14:textId="77777777" w:rsidR="007415AA" w:rsidRPr="007415AA" w:rsidRDefault="007415AA" w:rsidP="00404EE8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40F63C41" w14:textId="162D019E" w:rsidR="00EC2360" w:rsidRPr="007415AA" w:rsidRDefault="00257ED1" w:rsidP="00404EE8">
      <w:pPr>
        <w:pStyle w:val="Akapitzlist"/>
        <w:numPr>
          <w:ilvl w:val="0"/>
          <w:numId w:val="4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415AA">
        <w:rPr>
          <w:rFonts w:ascii="Times New Roman" w:hAnsi="Times New Roman" w:cs="Times New Roman"/>
          <w:sz w:val="24"/>
          <w:szCs w:val="24"/>
        </w:rPr>
        <w:t xml:space="preserve">Rozpatrywanie spraw przez Komisję Antymobbingową, zwaną dalej „Komisją”, </w:t>
      </w:r>
      <w:r w:rsidR="007954E5" w:rsidRPr="007415AA">
        <w:rPr>
          <w:rFonts w:ascii="Times New Roman" w:hAnsi="Times New Roman" w:cs="Times New Roman"/>
          <w:sz w:val="24"/>
          <w:szCs w:val="24"/>
        </w:rPr>
        <w:t>odbywa się z zachowaniem zasad:</w:t>
      </w:r>
    </w:p>
    <w:p w14:paraId="193DA664" w14:textId="4F49C737" w:rsidR="00EB7E64" w:rsidRPr="007415AA" w:rsidRDefault="007954E5" w:rsidP="007415AA">
      <w:pPr>
        <w:pStyle w:val="Akapitzlist"/>
        <w:numPr>
          <w:ilvl w:val="0"/>
          <w:numId w:val="5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415AA">
        <w:rPr>
          <w:rFonts w:ascii="Times New Roman" w:hAnsi="Times New Roman" w:cs="Times New Roman"/>
          <w:sz w:val="24"/>
          <w:szCs w:val="24"/>
        </w:rPr>
        <w:t>bezzwłoczności;</w:t>
      </w:r>
    </w:p>
    <w:p w14:paraId="5C6C6152" w14:textId="0D15658F" w:rsidR="007954E5" w:rsidRPr="007415AA" w:rsidRDefault="007954E5" w:rsidP="007415AA">
      <w:pPr>
        <w:pStyle w:val="Akapitzlist"/>
        <w:numPr>
          <w:ilvl w:val="0"/>
          <w:numId w:val="5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415AA">
        <w:rPr>
          <w:rFonts w:ascii="Times New Roman" w:hAnsi="Times New Roman" w:cs="Times New Roman"/>
          <w:sz w:val="24"/>
          <w:szCs w:val="24"/>
        </w:rPr>
        <w:t>poufności;</w:t>
      </w:r>
    </w:p>
    <w:p w14:paraId="4E428CC1" w14:textId="13FF07E3" w:rsidR="007954E5" w:rsidRPr="007415AA" w:rsidRDefault="007954E5" w:rsidP="007415AA">
      <w:pPr>
        <w:pStyle w:val="Akapitzlist"/>
        <w:numPr>
          <w:ilvl w:val="0"/>
          <w:numId w:val="5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415AA">
        <w:rPr>
          <w:rFonts w:ascii="Times New Roman" w:hAnsi="Times New Roman" w:cs="Times New Roman"/>
          <w:sz w:val="24"/>
          <w:szCs w:val="24"/>
        </w:rPr>
        <w:t>bezstronności.</w:t>
      </w:r>
    </w:p>
    <w:p w14:paraId="39DE4783" w14:textId="7FE5C9CB" w:rsidR="007954E5" w:rsidRPr="007415AA" w:rsidRDefault="007954E5" w:rsidP="00404EE8">
      <w:pPr>
        <w:pStyle w:val="Akapitzlist"/>
        <w:numPr>
          <w:ilvl w:val="0"/>
          <w:numId w:val="4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415AA">
        <w:rPr>
          <w:rFonts w:ascii="Times New Roman" w:hAnsi="Times New Roman" w:cs="Times New Roman"/>
          <w:sz w:val="24"/>
          <w:szCs w:val="24"/>
        </w:rPr>
        <w:lastRenderedPageBreak/>
        <w:t>Komisja składa się z przewodniczącego oraz dwóch członków powoływanych na roczną kadencję rozpoczynającą się w dniu 1 maja 2021 roku. Do obsługi Komisji Rektor wyznacza pracownika administracji.</w:t>
      </w:r>
    </w:p>
    <w:p w14:paraId="2D7B61F7" w14:textId="7DB5F4FC" w:rsidR="007954E5" w:rsidRPr="007415AA" w:rsidRDefault="007954E5" w:rsidP="00404EE8">
      <w:pPr>
        <w:pStyle w:val="Akapitzlist"/>
        <w:numPr>
          <w:ilvl w:val="0"/>
          <w:numId w:val="4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415AA">
        <w:rPr>
          <w:rFonts w:ascii="Times New Roman" w:hAnsi="Times New Roman" w:cs="Times New Roman"/>
          <w:sz w:val="24"/>
          <w:szCs w:val="24"/>
        </w:rPr>
        <w:t>Członków Komisji powołuje i odwołuje Rektor, wskazując przewodniczącego Komisji.</w:t>
      </w:r>
    </w:p>
    <w:p w14:paraId="48847529" w14:textId="2343457E" w:rsidR="005925DB" w:rsidRPr="007415AA" w:rsidRDefault="005925DB" w:rsidP="00404EE8">
      <w:pPr>
        <w:pStyle w:val="Akapitzlist"/>
        <w:numPr>
          <w:ilvl w:val="0"/>
          <w:numId w:val="4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415AA">
        <w:rPr>
          <w:rFonts w:ascii="Times New Roman" w:hAnsi="Times New Roman" w:cs="Times New Roman"/>
          <w:sz w:val="24"/>
          <w:szCs w:val="24"/>
        </w:rPr>
        <w:t>Członkostwo w Komisji wygasa:</w:t>
      </w:r>
    </w:p>
    <w:p w14:paraId="66CDCAE3" w14:textId="4C96D889" w:rsidR="005925DB" w:rsidRPr="007415AA" w:rsidRDefault="005925DB" w:rsidP="007415AA">
      <w:pPr>
        <w:pStyle w:val="Akapitzlist"/>
        <w:numPr>
          <w:ilvl w:val="0"/>
          <w:numId w:val="6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415AA">
        <w:rPr>
          <w:rFonts w:ascii="Times New Roman" w:hAnsi="Times New Roman" w:cs="Times New Roman"/>
          <w:sz w:val="24"/>
          <w:szCs w:val="24"/>
        </w:rPr>
        <w:t>z upływem kadencji;</w:t>
      </w:r>
    </w:p>
    <w:p w14:paraId="51FDD629" w14:textId="2EAE3CEF" w:rsidR="005925DB" w:rsidRPr="007415AA" w:rsidRDefault="005925DB" w:rsidP="007415AA">
      <w:pPr>
        <w:pStyle w:val="Akapitzlist"/>
        <w:numPr>
          <w:ilvl w:val="0"/>
          <w:numId w:val="6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415AA">
        <w:rPr>
          <w:rFonts w:ascii="Times New Roman" w:hAnsi="Times New Roman" w:cs="Times New Roman"/>
          <w:sz w:val="24"/>
          <w:szCs w:val="24"/>
        </w:rPr>
        <w:t>w wyniku rozwiązania albo wygaśnięcia stosunku pracy;</w:t>
      </w:r>
    </w:p>
    <w:p w14:paraId="6D645F48" w14:textId="4AE68867" w:rsidR="005925DB" w:rsidRPr="007415AA" w:rsidRDefault="005925DB" w:rsidP="007415AA">
      <w:pPr>
        <w:pStyle w:val="Akapitzlist"/>
        <w:numPr>
          <w:ilvl w:val="0"/>
          <w:numId w:val="6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415AA">
        <w:rPr>
          <w:rFonts w:ascii="Times New Roman" w:hAnsi="Times New Roman" w:cs="Times New Roman"/>
          <w:sz w:val="24"/>
          <w:szCs w:val="24"/>
        </w:rPr>
        <w:t>w przypadku odwołania przez Rektora;</w:t>
      </w:r>
    </w:p>
    <w:p w14:paraId="090BBA8D" w14:textId="3B3BB0DC" w:rsidR="005925DB" w:rsidRPr="007415AA" w:rsidRDefault="005925DB" w:rsidP="007415AA">
      <w:pPr>
        <w:pStyle w:val="Akapitzlist"/>
        <w:numPr>
          <w:ilvl w:val="0"/>
          <w:numId w:val="6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415AA">
        <w:rPr>
          <w:rFonts w:ascii="Times New Roman" w:hAnsi="Times New Roman" w:cs="Times New Roman"/>
          <w:sz w:val="24"/>
          <w:szCs w:val="24"/>
        </w:rPr>
        <w:t>w przypadku śmierci członka Komisji.</w:t>
      </w:r>
    </w:p>
    <w:p w14:paraId="7BFCBAA4" w14:textId="0EE5C942" w:rsidR="005925DB" w:rsidRPr="007415AA" w:rsidRDefault="005925DB" w:rsidP="00404EE8">
      <w:pPr>
        <w:pStyle w:val="Akapitzlist"/>
        <w:numPr>
          <w:ilvl w:val="0"/>
          <w:numId w:val="4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415AA">
        <w:rPr>
          <w:rFonts w:ascii="Times New Roman" w:hAnsi="Times New Roman" w:cs="Times New Roman"/>
          <w:sz w:val="24"/>
          <w:szCs w:val="24"/>
        </w:rPr>
        <w:t>Odwołanie członka Komisji może nastąpić w szczególności w przypadku:</w:t>
      </w:r>
    </w:p>
    <w:p w14:paraId="2066A2E6" w14:textId="2206F2DB" w:rsidR="005925DB" w:rsidRPr="007415AA" w:rsidRDefault="005925DB" w:rsidP="007415AA">
      <w:pPr>
        <w:pStyle w:val="Akapitzlist"/>
        <w:numPr>
          <w:ilvl w:val="0"/>
          <w:numId w:val="7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415AA">
        <w:rPr>
          <w:rFonts w:ascii="Times New Roman" w:hAnsi="Times New Roman" w:cs="Times New Roman"/>
          <w:sz w:val="24"/>
          <w:szCs w:val="24"/>
        </w:rPr>
        <w:t>złożenia przez członka Komisji rezygnacji z pełnionej funkcji;</w:t>
      </w:r>
    </w:p>
    <w:p w14:paraId="7F9F7147" w14:textId="6E2B128C" w:rsidR="005925DB" w:rsidRPr="007415AA" w:rsidRDefault="005925DB" w:rsidP="007415AA">
      <w:pPr>
        <w:pStyle w:val="Akapitzlist"/>
        <w:numPr>
          <w:ilvl w:val="0"/>
          <w:numId w:val="7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415AA">
        <w:rPr>
          <w:rFonts w:ascii="Times New Roman" w:hAnsi="Times New Roman" w:cs="Times New Roman"/>
          <w:sz w:val="24"/>
          <w:szCs w:val="24"/>
        </w:rPr>
        <w:t>choroby członka Komisji lub długotrwałego wyjazdu albo innej nieobecności uniemożliwiającej realizację zadań członka Komisji;</w:t>
      </w:r>
    </w:p>
    <w:p w14:paraId="0573872A" w14:textId="3EF5C490" w:rsidR="005925DB" w:rsidRPr="007415AA" w:rsidRDefault="005925DB" w:rsidP="007415AA">
      <w:pPr>
        <w:pStyle w:val="Akapitzlist"/>
        <w:numPr>
          <w:ilvl w:val="0"/>
          <w:numId w:val="7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415AA">
        <w:rPr>
          <w:rFonts w:ascii="Times New Roman" w:hAnsi="Times New Roman" w:cs="Times New Roman"/>
          <w:sz w:val="24"/>
          <w:szCs w:val="24"/>
        </w:rPr>
        <w:t>skazania prawomocnym wyrokiem za przestępstwo umyślne ścigane z oskarżenia publicznego bądź prawomocnym orzeczeniem komisji dyscyplinarnej.</w:t>
      </w:r>
    </w:p>
    <w:p w14:paraId="2C40456A" w14:textId="1396601F" w:rsidR="005925DB" w:rsidRPr="007415AA" w:rsidRDefault="005925DB" w:rsidP="00404EE8">
      <w:pPr>
        <w:pStyle w:val="Akapitzlist"/>
        <w:numPr>
          <w:ilvl w:val="0"/>
          <w:numId w:val="4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415AA">
        <w:rPr>
          <w:rFonts w:ascii="Times New Roman" w:hAnsi="Times New Roman" w:cs="Times New Roman"/>
          <w:sz w:val="24"/>
          <w:szCs w:val="24"/>
        </w:rPr>
        <w:t>Członkowie Komisji powinni posiadać wiedzę i orientację w zakresie prawa pracy, w tym problematyki przeciwdziałania mobbingowi.</w:t>
      </w:r>
    </w:p>
    <w:p w14:paraId="0AF23538" w14:textId="0902F596" w:rsidR="005925DB" w:rsidRPr="007415AA" w:rsidRDefault="005925DB" w:rsidP="00404EE8">
      <w:pPr>
        <w:pStyle w:val="Akapitzlist"/>
        <w:numPr>
          <w:ilvl w:val="0"/>
          <w:numId w:val="4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415AA">
        <w:rPr>
          <w:rFonts w:ascii="Times New Roman" w:hAnsi="Times New Roman" w:cs="Times New Roman"/>
          <w:sz w:val="24"/>
          <w:szCs w:val="24"/>
        </w:rPr>
        <w:t xml:space="preserve">Z zastrzeżeniem obowiązujących przepisów prawa, kierownik każdej </w:t>
      </w:r>
      <w:r w:rsidR="007415AA">
        <w:rPr>
          <w:rFonts w:ascii="Times New Roman" w:hAnsi="Times New Roman" w:cs="Times New Roman"/>
          <w:sz w:val="24"/>
          <w:szCs w:val="24"/>
        </w:rPr>
        <w:t>j</w:t>
      </w:r>
      <w:r w:rsidRPr="007415AA">
        <w:rPr>
          <w:rFonts w:ascii="Times New Roman" w:hAnsi="Times New Roman" w:cs="Times New Roman"/>
          <w:sz w:val="24"/>
          <w:szCs w:val="24"/>
        </w:rPr>
        <w:t xml:space="preserve">ednostki organizacyjnej Uczelni obowiązany jest na wezwanie Komisji do przedstawienia posiadanych dokumentów oraz udzielenia informacji w sprawach związanych </w:t>
      </w:r>
      <w:r w:rsidR="007415AA">
        <w:rPr>
          <w:rFonts w:ascii="Times New Roman" w:hAnsi="Times New Roman" w:cs="Times New Roman"/>
          <w:sz w:val="24"/>
          <w:szCs w:val="24"/>
        </w:rPr>
        <w:br/>
      </w:r>
      <w:r w:rsidRPr="007415AA">
        <w:rPr>
          <w:rFonts w:ascii="Times New Roman" w:hAnsi="Times New Roman" w:cs="Times New Roman"/>
          <w:sz w:val="24"/>
          <w:szCs w:val="24"/>
        </w:rPr>
        <w:t>z prowadzonym przez Komisję postępowaniem.</w:t>
      </w:r>
    </w:p>
    <w:p w14:paraId="5A188A88" w14:textId="1D414AD4" w:rsidR="004F51A2" w:rsidRPr="007415AA" w:rsidRDefault="005925DB" w:rsidP="00404EE8">
      <w:pPr>
        <w:pStyle w:val="Akapitzlist"/>
        <w:numPr>
          <w:ilvl w:val="0"/>
          <w:numId w:val="4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415AA">
        <w:rPr>
          <w:rFonts w:ascii="Times New Roman" w:hAnsi="Times New Roman" w:cs="Times New Roman"/>
          <w:sz w:val="24"/>
          <w:szCs w:val="24"/>
        </w:rPr>
        <w:t>Komisja uchwala szczegółowy regulamin swojego działania, który podlega zatwierdzeniu przez Rektora.</w:t>
      </w:r>
    </w:p>
    <w:p w14:paraId="6331949D" w14:textId="4FB4B63B" w:rsidR="004F51A2" w:rsidRDefault="004F51A2" w:rsidP="007415A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2753DA" w14:textId="77777777" w:rsidR="00C91AE0" w:rsidRDefault="00C91AE0" w:rsidP="007415A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46BB43" w14:textId="2746F904" w:rsidR="004F51A2" w:rsidRPr="007415AA" w:rsidRDefault="004F51A2" w:rsidP="00D9234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15AA">
        <w:rPr>
          <w:rFonts w:ascii="Times New Roman" w:hAnsi="Times New Roman" w:cs="Times New Roman"/>
          <w:b/>
          <w:bCs/>
          <w:sz w:val="24"/>
          <w:szCs w:val="24"/>
        </w:rPr>
        <w:t>Ustala się następujące etapy postępowania:</w:t>
      </w:r>
    </w:p>
    <w:p w14:paraId="68CBC706" w14:textId="6C9F1056" w:rsidR="004F51A2" w:rsidRPr="007415AA" w:rsidRDefault="004F51A2" w:rsidP="00D9234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42A74F" w14:textId="1A9DE391" w:rsidR="004F51A2" w:rsidRPr="007415AA" w:rsidRDefault="004F51A2" w:rsidP="00D9234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15AA">
        <w:rPr>
          <w:rFonts w:ascii="Times New Roman" w:hAnsi="Times New Roman" w:cs="Times New Roman"/>
          <w:b/>
          <w:bCs/>
          <w:sz w:val="24"/>
          <w:szCs w:val="24"/>
        </w:rPr>
        <w:t>Postępowanie wstępne</w:t>
      </w:r>
    </w:p>
    <w:p w14:paraId="362FFA35" w14:textId="58FCE4CF" w:rsidR="004F51A2" w:rsidRPr="007415AA" w:rsidRDefault="004F51A2" w:rsidP="005E6013">
      <w:pPr>
        <w:pStyle w:val="Akapitzlist"/>
        <w:numPr>
          <w:ilvl w:val="0"/>
          <w:numId w:val="8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415AA">
        <w:rPr>
          <w:rFonts w:ascii="Times New Roman" w:hAnsi="Times New Roman" w:cs="Times New Roman"/>
          <w:sz w:val="24"/>
          <w:szCs w:val="24"/>
        </w:rPr>
        <w:t xml:space="preserve">Każda osoba, która czuje się poddana mobbingowi może zgłosić skargę. Skarga zgłaszana jest w formie pisemnej Przewodniczącemu </w:t>
      </w:r>
      <w:r w:rsidR="00D9234E" w:rsidRPr="007415AA">
        <w:rPr>
          <w:rFonts w:ascii="Times New Roman" w:hAnsi="Times New Roman" w:cs="Times New Roman"/>
          <w:sz w:val="24"/>
          <w:szCs w:val="24"/>
        </w:rPr>
        <w:t>Komisji.</w:t>
      </w:r>
    </w:p>
    <w:p w14:paraId="78E2C877" w14:textId="61BE7BFC" w:rsidR="00D9234E" w:rsidRPr="007415AA" w:rsidRDefault="00D9234E" w:rsidP="005E6013">
      <w:pPr>
        <w:pStyle w:val="Akapitzlist"/>
        <w:numPr>
          <w:ilvl w:val="0"/>
          <w:numId w:val="8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415AA">
        <w:rPr>
          <w:rFonts w:ascii="Times New Roman" w:hAnsi="Times New Roman" w:cs="Times New Roman"/>
          <w:sz w:val="24"/>
          <w:szCs w:val="24"/>
        </w:rPr>
        <w:t>Przewodniczący wstępnie bada zgłoszenie i niezwłocznie przeprowadza rozmowę z osobą zgłaszającą. Po zbadaniu sprawy podejmuje dalsze działania:</w:t>
      </w:r>
    </w:p>
    <w:p w14:paraId="63A765EF" w14:textId="643618DB" w:rsidR="00D9234E" w:rsidRPr="007415AA" w:rsidRDefault="00D9234E" w:rsidP="007415AA">
      <w:pPr>
        <w:pStyle w:val="Akapitzlist"/>
        <w:numPr>
          <w:ilvl w:val="0"/>
          <w:numId w:val="9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415AA">
        <w:rPr>
          <w:rFonts w:ascii="Times New Roman" w:hAnsi="Times New Roman" w:cs="Times New Roman"/>
          <w:sz w:val="24"/>
          <w:szCs w:val="24"/>
        </w:rPr>
        <w:lastRenderedPageBreak/>
        <w:t xml:space="preserve">po stwierdzeniu, że zostały uprawdopodobnione okoliczności świadczące o możliwości </w:t>
      </w:r>
      <w:r w:rsidR="002A4A58" w:rsidRPr="007415AA">
        <w:rPr>
          <w:rFonts w:ascii="Times New Roman" w:hAnsi="Times New Roman" w:cs="Times New Roman"/>
          <w:sz w:val="24"/>
          <w:szCs w:val="24"/>
        </w:rPr>
        <w:t>wystąpienia mobbingu Przewodniczący niezwłocznie przekazuje sprawę członkom</w:t>
      </w:r>
      <w:r w:rsidR="00B651EA" w:rsidRPr="007415AA">
        <w:rPr>
          <w:rFonts w:ascii="Times New Roman" w:hAnsi="Times New Roman" w:cs="Times New Roman"/>
          <w:sz w:val="24"/>
          <w:szCs w:val="24"/>
        </w:rPr>
        <w:t xml:space="preserve"> Komisji w celu wszczęcia postępowania</w:t>
      </w:r>
      <w:r w:rsidR="007415AA">
        <w:rPr>
          <w:rFonts w:ascii="Times New Roman" w:hAnsi="Times New Roman" w:cs="Times New Roman"/>
          <w:sz w:val="24"/>
          <w:szCs w:val="24"/>
        </w:rPr>
        <w:t>;</w:t>
      </w:r>
    </w:p>
    <w:p w14:paraId="04C2F030" w14:textId="765AB48D" w:rsidR="00B651EA" w:rsidRPr="007415AA" w:rsidRDefault="00B651EA" w:rsidP="007415AA">
      <w:pPr>
        <w:pStyle w:val="Akapitzlist"/>
        <w:numPr>
          <w:ilvl w:val="0"/>
          <w:numId w:val="9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415AA">
        <w:rPr>
          <w:rFonts w:ascii="Times New Roman" w:hAnsi="Times New Roman" w:cs="Times New Roman"/>
          <w:sz w:val="24"/>
          <w:szCs w:val="24"/>
        </w:rPr>
        <w:t>jeśli okoliczności nie uprawdopodabniają wystąpienia mobbingu Przewodniczący Komisji przekazuje sprawę członkom Komisji celem zapoznania się z okolicznościami sprawy i podjęcia decyzji o ewentualnym uznaniu zgłoszenia za nieuzasadnione.</w:t>
      </w:r>
    </w:p>
    <w:p w14:paraId="10CD80EF" w14:textId="4C5F4286" w:rsidR="00B651EA" w:rsidRPr="007415AA" w:rsidRDefault="00B651EA" w:rsidP="005E6013">
      <w:pPr>
        <w:pStyle w:val="Akapitzlist"/>
        <w:numPr>
          <w:ilvl w:val="0"/>
          <w:numId w:val="8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415AA">
        <w:rPr>
          <w:rFonts w:ascii="Times New Roman" w:hAnsi="Times New Roman" w:cs="Times New Roman"/>
          <w:sz w:val="24"/>
          <w:szCs w:val="24"/>
        </w:rPr>
        <w:t xml:space="preserve">Do zgłoszenia skargi uprawnieni są studenci, i pracownicy Uczelni, jak również osoby spoza </w:t>
      </w:r>
      <w:r w:rsidR="007415AA">
        <w:rPr>
          <w:rFonts w:ascii="Times New Roman" w:hAnsi="Times New Roman" w:cs="Times New Roman"/>
          <w:sz w:val="24"/>
          <w:szCs w:val="24"/>
        </w:rPr>
        <w:t>U</w:t>
      </w:r>
      <w:r w:rsidRPr="007415AA">
        <w:rPr>
          <w:rFonts w:ascii="Times New Roman" w:hAnsi="Times New Roman" w:cs="Times New Roman"/>
          <w:sz w:val="24"/>
          <w:szCs w:val="24"/>
        </w:rPr>
        <w:t>czelni. Zgłoszeniom anonimowym nie nadaje się dalszego biegu.</w:t>
      </w:r>
    </w:p>
    <w:p w14:paraId="30D7242D" w14:textId="66425AD5" w:rsidR="00B651EA" w:rsidRPr="007415AA" w:rsidRDefault="00B651EA" w:rsidP="005E6013">
      <w:pPr>
        <w:pStyle w:val="Akapitzlist"/>
        <w:numPr>
          <w:ilvl w:val="0"/>
          <w:numId w:val="8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415AA">
        <w:rPr>
          <w:rFonts w:ascii="Times New Roman" w:hAnsi="Times New Roman" w:cs="Times New Roman"/>
          <w:sz w:val="24"/>
          <w:szCs w:val="24"/>
        </w:rPr>
        <w:t>Do złożenia skargi konieczne jest spełnienie łącznie dwóch warunków: osoba, wobec której złożono skargę ma status studenta lub pracownika Uczelni, zaś zdarzenia opisane w skardze miały miejsce na terenie Uczelni lub były funkcjonalnie związane z jej działalnością.</w:t>
      </w:r>
    </w:p>
    <w:p w14:paraId="1AA379C5" w14:textId="6E32FCF4" w:rsidR="00B651EA" w:rsidRPr="007415AA" w:rsidRDefault="00B651EA" w:rsidP="005E6013">
      <w:pPr>
        <w:pStyle w:val="Akapitzlist"/>
        <w:numPr>
          <w:ilvl w:val="0"/>
          <w:numId w:val="8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415AA">
        <w:rPr>
          <w:rFonts w:ascii="Times New Roman" w:hAnsi="Times New Roman" w:cs="Times New Roman"/>
          <w:sz w:val="24"/>
          <w:szCs w:val="24"/>
        </w:rPr>
        <w:t>Skarga powinna być złożona przed upływem roku od zdarzenia lub ostatniego z serii zdarzeń będących przedmiotem skargi. W wyjątkowo uzasadnionych sytuacjach przewodniczący Komisji może zadecydować o przyjęciu do rozpatrzenia skargi odnoszącej się do zdarzeń, które miały miejsce ponad rok wcześniej.</w:t>
      </w:r>
    </w:p>
    <w:p w14:paraId="1FA24F54" w14:textId="64CA3AE4" w:rsidR="00ED1B56" w:rsidRPr="007415AA" w:rsidRDefault="00ED1B56" w:rsidP="00ED1B5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15AA">
        <w:rPr>
          <w:rFonts w:ascii="Times New Roman" w:hAnsi="Times New Roman" w:cs="Times New Roman"/>
          <w:b/>
          <w:bCs/>
          <w:sz w:val="24"/>
          <w:szCs w:val="24"/>
        </w:rPr>
        <w:t>Postępowanie wyjaśniające</w:t>
      </w:r>
    </w:p>
    <w:p w14:paraId="3D4228F3" w14:textId="13D09CD5" w:rsidR="00ED1B56" w:rsidRPr="007415AA" w:rsidRDefault="00ED1B56" w:rsidP="00ED1B56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5AA">
        <w:rPr>
          <w:rFonts w:ascii="Times New Roman" w:hAnsi="Times New Roman" w:cs="Times New Roman"/>
          <w:sz w:val="24"/>
          <w:szCs w:val="24"/>
        </w:rPr>
        <w:t>Komisja w pełnym składzie wyjaśnia sprawę i wydaje opinię.</w:t>
      </w:r>
    </w:p>
    <w:p w14:paraId="6AEF9429" w14:textId="46900DD1" w:rsidR="000A1659" w:rsidRPr="007415AA" w:rsidRDefault="000A1659" w:rsidP="000A1659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5AA">
        <w:rPr>
          <w:rFonts w:ascii="Times New Roman" w:hAnsi="Times New Roman" w:cs="Times New Roman"/>
          <w:sz w:val="24"/>
          <w:szCs w:val="24"/>
        </w:rPr>
        <w:t xml:space="preserve">Decyzją </w:t>
      </w:r>
      <w:r w:rsidR="00860D94">
        <w:rPr>
          <w:rFonts w:ascii="Times New Roman" w:hAnsi="Times New Roman" w:cs="Times New Roman"/>
          <w:sz w:val="24"/>
          <w:szCs w:val="24"/>
        </w:rPr>
        <w:t>P</w:t>
      </w:r>
      <w:r w:rsidRPr="007415AA">
        <w:rPr>
          <w:rFonts w:ascii="Times New Roman" w:hAnsi="Times New Roman" w:cs="Times New Roman"/>
          <w:sz w:val="24"/>
          <w:szCs w:val="24"/>
        </w:rPr>
        <w:t>rzewodniczącego Komisji do wybranych prac mogą być dopuszczeni z głosem doradczym: ekspert z dziedziny psychologii, ekspert z dziedziny prawa, przedstawiciel Samorządu Studenckiego lub inna osoba, której eksperckie kompetencje mogą być przydatne przy rozpatrywaniu sprawy.</w:t>
      </w:r>
    </w:p>
    <w:p w14:paraId="4F97B4C8" w14:textId="693DB930" w:rsidR="000A1659" w:rsidRPr="007415AA" w:rsidRDefault="000A1659" w:rsidP="000A1659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5AA">
        <w:rPr>
          <w:rFonts w:ascii="Times New Roman" w:hAnsi="Times New Roman" w:cs="Times New Roman"/>
          <w:sz w:val="24"/>
          <w:szCs w:val="24"/>
        </w:rPr>
        <w:t>Informacja na temat wszczęcia postępowania jest przekazywana osobie obwinionej.</w:t>
      </w:r>
    </w:p>
    <w:p w14:paraId="7FF64957" w14:textId="452706F7" w:rsidR="000A1659" w:rsidRPr="007415AA" w:rsidRDefault="000A1659" w:rsidP="000A1659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5AA">
        <w:rPr>
          <w:rFonts w:ascii="Times New Roman" w:hAnsi="Times New Roman" w:cs="Times New Roman"/>
          <w:sz w:val="24"/>
          <w:szCs w:val="24"/>
        </w:rPr>
        <w:t>W ramach postępowania wyjaśniającego Komisja wzywa i wysłuchuje osobę obwinioną oraz może zadawać jej pytania. Komisja może także wzywać i wysłuchać inne osoby mające informacje o sprawie, zadawać im pytania oraz zapoznawać się z niezbędnymi dokumentami.</w:t>
      </w:r>
    </w:p>
    <w:p w14:paraId="0543105E" w14:textId="4DAC406C" w:rsidR="000A1659" w:rsidRPr="007415AA" w:rsidRDefault="000A1659" w:rsidP="000A1659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5AA">
        <w:rPr>
          <w:rFonts w:ascii="Times New Roman" w:hAnsi="Times New Roman" w:cs="Times New Roman"/>
          <w:sz w:val="24"/>
          <w:szCs w:val="24"/>
        </w:rPr>
        <w:t>Komisja wydaje swoją opinię, w której wskazuje, czy zaistniałe działania lub zaniechania mają charakter mobbingu</w:t>
      </w:r>
      <w:r w:rsidR="00A13E79" w:rsidRPr="007415AA">
        <w:rPr>
          <w:rFonts w:ascii="Times New Roman" w:hAnsi="Times New Roman" w:cs="Times New Roman"/>
          <w:sz w:val="24"/>
          <w:szCs w:val="24"/>
        </w:rPr>
        <w:t>. Może także rekomendować działania naprawcze, takie jak np.: przeniesienie pracownika, zmiana grupy w przypadku studenta, wsparcie psychologiczne, obligatoryjny udział w szkoleniach/warsztatach antymobbingowych, itp. lub przekazanie sprawy za pośrednictwem Rektora do rzecznika dyscyplinarnego zgodnie z przepisami ustawy Prawo o szkolnictwie wyższym i nauce.</w:t>
      </w:r>
    </w:p>
    <w:p w14:paraId="78FD8293" w14:textId="77777777" w:rsidR="00C91AE0" w:rsidRDefault="00C91AE0" w:rsidP="00A13E79">
      <w:pPr>
        <w:spacing w:line="36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D1F7EA" w14:textId="4681B4AF" w:rsidR="00A13E79" w:rsidRPr="00860D94" w:rsidRDefault="002142B3" w:rsidP="00A13E79">
      <w:pPr>
        <w:spacing w:line="36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0D94">
        <w:rPr>
          <w:rFonts w:ascii="Times New Roman" w:hAnsi="Times New Roman" w:cs="Times New Roman"/>
          <w:b/>
          <w:bCs/>
          <w:sz w:val="24"/>
          <w:szCs w:val="24"/>
        </w:rPr>
        <w:lastRenderedPageBreak/>
        <w:t>Zakończenie postępowania przed Komisją antymobbingową</w:t>
      </w:r>
    </w:p>
    <w:p w14:paraId="1933956F" w14:textId="3CDEB26C" w:rsidR="002142B3" w:rsidRPr="007415AA" w:rsidRDefault="002142B3" w:rsidP="005E6013">
      <w:pPr>
        <w:pStyle w:val="Akapitzlist"/>
        <w:numPr>
          <w:ilvl w:val="0"/>
          <w:numId w:val="11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415AA">
        <w:rPr>
          <w:rFonts w:ascii="Times New Roman" w:hAnsi="Times New Roman" w:cs="Times New Roman"/>
          <w:sz w:val="24"/>
          <w:szCs w:val="24"/>
        </w:rPr>
        <w:t>Opinia Komisji, zawierająca pisemne uzasadnienie przyjętego stanowiska, przekazywana jest do Rektora oraz kierownika jednostki lub innego właściwego przełożonego oraz do wiadomości osoby inicjującej postępowanie i osoby, przeciwko której toczyło się postępowanie.</w:t>
      </w:r>
    </w:p>
    <w:p w14:paraId="466FBD6A" w14:textId="7B8D4D68" w:rsidR="002142B3" w:rsidRPr="007415AA" w:rsidRDefault="00E31E44" w:rsidP="005E6013">
      <w:pPr>
        <w:pStyle w:val="Akapitzlist"/>
        <w:numPr>
          <w:ilvl w:val="0"/>
          <w:numId w:val="11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415AA">
        <w:rPr>
          <w:rFonts w:ascii="Times New Roman" w:hAnsi="Times New Roman" w:cs="Times New Roman"/>
          <w:sz w:val="24"/>
          <w:szCs w:val="24"/>
        </w:rPr>
        <w:t xml:space="preserve">W przypadku, gdy </w:t>
      </w:r>
      <w:r w:rsidR="00860D94">
        <w:rPr>
          <w:rFonts w:ascii="Times New Roman" w:hAnsi="Times New Roman" w:cs="Times New Roman"/>
          <w:sz w:val="24"/>
          <w:szCs w:val="24"/>
        </w:rPr>
        <w:t>K</w:t>
      </w:r>
      <w:r w:rsidRPr="007415AA">
        <w:rPr>
          <w:rFonts w:ascii="Times New Roman" w:hAnsi="Times New Roman" w:cs="Times New Roman"/>
          <w:sz w:val="24"/>
          <w:szCs w:val="24"/>
        </w:rPr>
        <w:t>omisja uzna w swojej opinii, że opisane w skardze działania lub zaniechania mają charakter mobbingu</w:t>
      </w:r>
      <w:r w:rsidR="004310A6" w:rsidRPr="007415AA">
        <w:rPr>
          <w:rFonts w:ascii="Times New Roman" w:hAnsi="Times New Roman" w:cs="Times New Roman"/>
          <w:sz w:val="24"/>
          <w:szCs w:val="24"/>
        </w:rPr>
        <w:t xml:space="preserve"> Rektor po zasięgnięciu opinii kierownika jednostki bądź innego właściwego przełożonego może podjąć decyzję o wymierzeniu kary dyscyplinarnej lub skierowaniu sprawy do komisji dyscyplinarnej. Decyzja Rektora przekazywana jest także do wiadomości osoby inicjującej postępowanie.</w:t>
      </w:r>
    </w:p>
    <w:p w14:paraId="22BA7B76" w14:textId="76DF91FA" w:rsidR="004310A6" w:rsidRPr="007415AA" w:rsidRDefault="004310A6" w:rsidP="005E6013">
      <w:pPr>
        <w:pStyle w:val="Akapitzlist"/>
        <w:numPr>
          <w:ilvl w:val="0"/>
          <w:numId w:val="11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415AA">
        <w:rPr>
          <w:rFonts w:ascii="Times New Roman" w:hAnsi="Times New Roman" w:cs="Times New Roman"/>
          <w:sz w:val="24"/>
          <w:szCs w:val="24"/>
        </w:rPr>
        <w:t xml:space="preserve">Komisja może również rekomendować wdrożenie środków naprawczych, takich jak </w:t>
      </w:r>
      <w:r w:rsidR="00860D94">
        <w:rPr>
          <w:rFonts w:ascii="Times New Roman" w:hAnsi="Times New Roman" w:cs="Times New Roman"/>
          <w:sz w:val="24"/>
          <w:szCs w:val="24"/>
        </w:rPr>
        <w:br/>
      </w:r>
      <w:r w:rsidRPr="007415AA">
        <w:rPr>
          <w:rFonts w:ascii="Times New Roman" w:hAnsi="Times New Roman" w:cs="Times New Roman"/>
          <w:sz w:val="24"/>
          <w:szCs w:val="24"/>
        </w:rPr>
        <w:t>w szczególności:</w:t>
      </w:r>
    </w:p>
    <w:p w14:paraId="59BAC459" w14:textId="4DA7B7C5" w:rsidR="004310A6" w:rsidRPr="007415AA" w:rsidRDefault="004310A6" w:rsidP="00860D94">
      <w:pPr>
        <w:pStyle w:val="Akapitzlist"/>
        <w:numPr>
          <w:ilvl w:val="0"/>
          <w:numId w:val="12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415AA">
        <w:rPr>
          <w:rFonts w:ascii="Times New Roman" w:hAnsi="Times New Roman" w:cs="Times New Roman"/>
          <w:sz w:val="24"/>
          <w:szCs w:val="24"/>
        </w:rPr>
        <w:t>skierowanie sprawcy mobbingu na obowiązkowe szkolenie z przeciwdziałania mobbingowi;</w:t>
      </w:r>
    </w:p>
    <w:p w14:paraId="3641DC48" w14:textId="71D71A3F" w:rsidR="004310A6" w:rsidRPr="007415AA" w:rsidRDefault="004310A6" w:rsidP="00860D94">
      <w:pPr>
        <w:pStyle w:val="Akapitzlist"/>
        <w:numPr>
          <w:ilvl w:val="0"/>
          <w:numId w:val="12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415AA">
        <w:rPr>
          <w:rFonts w:ascii="Times New Roman" w:hAnsi="Times New Roman" w:cs="Times New Roman"/>
          <w:sz w:val="24"/>
          <w:szCs w:val="24"/>
        </w:rPr>
        <w:t>rekomendacja przeszkolenia z przeciwdziałania mobbingowi pracowników lub przełożonych danej jednostki;</w:t>
      </w:r>
    </w:p>
    <w:p w14:paraId="6416C7D0" w14:textId="65A44BCF" w:rsidR="004310A6" w:rsidRPr="007415AA" w:rsidRDefault="004310A6" w:rsidP="00860D94">
      <w:pPr>
        <w:pStyle w:val="Akapitzlist"/>
        <w:numPr>
          <w:ilvl w:val="0"/>
          <w:numId w:val="12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415AA">
        <w:rPr>
          <w:rFonts w:ascii="Times New Roman" w:hAnsi="Times New Roman" w:cs="Times New Roman"/>
          <w:sz w:val="24"/>
          <w:szCs w:val="24"/>
        </w:rPr>
        <w:t>przeniesienie pracownika (pokrzywdzonego lub sprawcy) na inne stanowisko lub do innej jednostki;</w:t>
      </w:r>
    </w:p>
    <w:p w14:paraId="6AFD2BE6" w14:textId="0D831697" w:rsidR="004310A6" w:rsidRPr="007415AA" w:rsidRDefault="004310A6" w:rsidP="00860D94">
      <w:pPr>
        <w:pStyle w:val="Akapitzlist"/>
        <w:numPr>
          <w:ilvl w:val="0"/>
          <w:numId w:val="12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415AA">
        <w:rPr>
          <w:rFonts w:ascii="Times New Roman" w:hAnsi="Times New Roman" w:cs="Times New Roman"/>
          <w:sz w:val="24"/>
          <w:szCs w:val="24"/>
        </w:rPr>
        <w:t xml:space="preserve">zmiany z zakresu toku </w:t>
      </w:r>
      <w:r w:rsidR="00860D94" w:rsidRPr="007415AA">
        <w:rPr>
          <w:rFonts w:ascii="Times New Roman" w:hAnsi="Times New Roman" w:cs="Times New Roman"/>
          <w:sz w:val="24"/>
          <w:szCs w:val="24"/>
        </w:rPr>
        <w:t>studiów</w:t>
      </w:r>
      <w:r w:rsidRPr="007415AA">
        <w:rPr>
          <w:rFonts w:ascii="Times New Roman" w:hAnsi="Times New Roman" w:cs="Times New Roman"/>
          <w:sz w:val="24"/>
          <w:szCs w:val="24"/>
        </w:rPr>
        <w:t xml:space="preserve"> studenta pokrzywdzonego mobbingiem, w szczególności: zmiana grup zajęciowych, zmiana egzaminatora, możliwość powtórzenia egzaminu, możliwość warunkowego zaliczenia przedmiotu;</w:t>
      </w:r>
    </w:p>
    <w:p w14:paraId="01B161DD" w14:textId="4AED98E9" w:rsidR="004062C4" w:rsidRPr="007415AA" w:rsidRDefault="004310A6" w:rsidP="00860D94">
      <w:pPr>
        <w:pStyle w:val="Akapitzlist"/>
        <w:numPr>
          <w:ilvl w:val="0"/>
          <w:numId w:val="12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415AA">
        <w:rPr>
          <w:rFonts w:ascii="Times New Roman" w:hAnsi="Times New Roman" w:cs="Times New Roman"/>
          <w:sz w:val="24"/>
          <w:szCs w:val="24"/>
        </w:rPr>
        <w:t>zmiany z zakresu toku studiów studenta będącego sprawcą mobbingu, w szczególności: zakaz uczęszczania na zajęcia prowadzone przez osobę będącą ofiarą mobbingu, zakaz zapisywania się na egzamin do osoby będącej ofiarą mobbingu, zakaz uczęszczania na zajęcia</w:t>
      </w:r>
      <w:r w:rsidR="004062C4" w:rsidRPr="007415AA">
        <w:rPr>
          <w:rFonts w:ascii="Times New Roman" w:hAnsi="Times New Roman" w:cs="Times New Roman"/>
          <w:sz w:val="24"/>
          <w:szCs w:val="24"/>
        </w:rPr>
        <w:t>, w których bierze udział ofiara mobbingu.</w:t>
      </w:r>
    </w:p>
    <w:p w14:paraId="5FF33B7D" w14:textId="3C15BF6B" w:rsidR="004062C4" w:rsidRPr="00860D94" w:rsidRDefault="004062C4" w:rsidP="004062C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0D94">
        <w:rPr>
          <w:rFonts w:ascii="Times New Roman" w:hAnsi="Times New Roman" w:cs="Times New Roman"/>
          <w:b/>
          <w:bCs/>
          <w:sz w:val="24"/>
          <w:szCs w:val="24"/>
        </w:rPr>
        <w:t>Konsekwencje wydania opinii o zaistnieniu mobbingu</w:t>
      </w:r>
    </w:p>
    <w:p w14:paraId="295D3886" w14:textId="3F18CAA8" w:rsidR="004062C4" w:rsidRPr="007415AA" w:rsidRDefault="004062C4" w:rsidP="004062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5AA">
        <w:rPr>
          <w:rFonts w:ascii="Times New Roman" w:hAnsi="Times New Roman" w:cs="Times New Roman"/>
          <w:sz w:val="24"/>
          <w:szCs w:val="24"/>
        </w:rPr>
        <w:t>W przypadku wydania opinii stwierdzającej, że doszło do mobbingu:</w:t>
      </w:r>
    </w:p>
    <w:p w14:paraId="35235910" w14:textId="0F595E9B" w:rsidR="004062C4" w:rsidRPr="007415AA" w:rsidRDefault="004062C4" w:rsidP="004062C4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5AA">
        <w:rPr>
          <w:rFonts w:ascii="Times New Roman" w:hAnsi="Times New Roman" w:cs="Times New Roman"/>
          <w:sz w:val="24"/>
          <w:szCs w:val="24"/>
        </w:rPr>
        <w:t xml:space="preserve">poszkodowany student może wnosić do właściwego kierownika jednostki dydaktycznej </w:t>
      </w:r>
      <w:r w:rsidR="00860D94">
        <w:rPr>
          <w:rFonts w:ascii="Times New Roman" w:hAnsi="Times New Roman" w:cs="Times New Roman"/>
          <w:sz w:val="24"/>
          <w:szCs w:val="24"/>
        </w:rPr>
        <w:br/>
      </w:r>
      <w:r w:rsidRPr="007415AA">
        <w:rPr>
          <w:rFonts w:ascii="Times New Roman" w:hAnsi="Times New Roman" w:cs="Times New Roman"/>
          <w:sz w:val="24"/>
          <w:szCs w:val="24"/>
        </w:rPr>
        <w:t xml:space="preserve">o zmiany w toku studiów, w szczególności zmianę grupy zajęciowej lub zmianę egzaminatora, tak by uniknąć dalszego kontaktu z obwinionym nauczycielem akademickim. W miarę możliwości technicznych i organizacyjnych kierownik jednostki dydaktycznej przychyla się do złożonego wniosku. Jeśli sprawcą mobbingu jest kierownik </w:t>
      </w:r>
      <w:r w:rsidRPr="007415AA">
        <w:rPr>
          <w:rFonts w:ascii="Times New Roman" w:hAnsi="Times New Roman" w:cs="Times New Roman"/>
          <w:sz w:val="24"/>
          <w:szCs w:val="24"/>
        </w:rPr>
        <w:lastRenderedPageBreak/>
        <w:t xml:space="preserve">jednostki dydaktycznej lub kierownik </w:t>
      </w:r>
      <w:r w:rsidR="00860D94">
        <w:rPr>
          <w:rFonts w:ascii="Times New Roman" w:hAnsi="Times New Roman" w:cs="Times New Roman"/>
          <w:sz w:val="24"/>
          <w:szCs w:val="24"/>
        </w:rPr>
        <w:t>j</w:t>
      </w:r>
      <w:r w:rsidRPr="007415AA">
        <w:rPr>
          <w:rFonts w:ascii="Times New Roman" w:hAnsi="Times New Roman" w:cs="Times New Roman"/>
          <w:sz w:val="24"/>
          <w:szCs w:val="24"/>
        </w:rPr>
        <w:t xml:space="preserve">ednostki organizacyjnej Uczelni, wniosek składany jest do Rektora. Wniosek może zostać złożony do Rektora również w sytuacji, gdy zachodzi uzasadnione podejrzenie wystąpienia konfliktu interesów kierownika jednostki dydaktycznej lub kierownika </w:t>
      </w:r>
      <w:r w:rsidR="00860D94">
        <w:rPr>
          <w:rFonts w:ascii="Times New Roman" w:hAnsi="Times New Roman" w:cs="Times New Roman"/>
          <w:sz w:val="24"/>
          <w:szCs w:val="24"/>
        </w:rPr>
        <w:t>j</w:t>
      </w:r>
      <w:r w:rsidRPr="007415AA">
        <w:rPr>
          <w:rFonts w:ascii="Times New Roman" w:hAnsi="Times New Roman" w:cs="Times New Roman"/>
          <w:sz w:val="24"/>
          <w:szCs w:val="24"/>
        </w:rPr>
        <w:t>ednostki organizacyjnej Uczelni w zakresie danej sprawy;</w:t>
      </w:r>
    </w:p>
    <w:p w14:paraId="5086C5B2" w14:textId="65785EC7" w:rsidR="004062C4" w:rsidRPr="007415AA" w:rsidRDefault="004062C4" w:rsidP="004062C4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5AA">
        <w:rPr>
          <w:rFonts w:ascii="Times New Roman" w:hAnsi="Times New Roman" w:cs="Times New Roman"/>
          <w:sz w:val="24"/>
          <w:szCs w:val="24"/>
        </w:rPr>
        <w:t xml:space="preserve">poszkodowany pracownik może wnosić do kierownika </w:t>
      </w:r>
      <w:r w:rsidR="00860D94">
        <w:rPr>
          <w:rFonts w:ascii="Times New Roman" w:hAnsi="Times New Roman" w:cs="Times New Roman"/>
          <w:sz w:val="24"/>
          <w:szCs w:val="24"/>
        </w:rPr>
        <w:t>j</w:t>
      </w:r>
      <w:r w:rsidRPr="007415AA">
        <w:rPr>
          <w:rFonts w:ascii="Times New Roman" w:hAnsi="Times New Roman" w:cs="Times New Roman"/>
          <w:sz w:val="24"/>
          <w:szCs w:val="24"/>
        </w:rPr>
        <w:t xml:space="preserve">ednostki organizacyjnej o zmianę sposobu zarządzania lub zmianę miejsca pracy, tak by uniknąć kontaktu ze sprawcą mobbingu. Kierownik jednostki organizacyjnej w miarę możliwości organizacyjnych przychyla się </w:t>
      </w:r>
      <w:r w:rsidR="007A13A8" w:rsidRPr="007415AA">
        <w:rPr>
          <w:rFonts w:ascii="Times New Roman" w:hAnsi="Times New Roman" w:cs="Times New Roman"/>
          <w:sz w:val="24"/>
          <w:szCs w:val="24"/>
        </w:rPr>
        <w:t xml:space="preserve">do złożonego wniosku. Jeśli sprawcą mobbingu jest kierownik </w:t>
      </w:r>
      <w:r w:rsidR="00860D94">
        <w:rPr>
          <w:rFonts w:ascii="Times New Roman" w:hAnsi="Times New Roman" w:cs="Times New Roman"/>
          <w:sz w:val="24"/>
          <w:szCs w:val="24"/>
        </w:rPr>
        <w:t>j</w:t>
      </w:r>
      <w:r w:rsidR="007A13A8" w:rsidRPr="007415AA">
        <w:rPr>
          <w:rFonts w:ascii="Times New Roman" w:hAnsi="Times New Roman" w:cs="Times New Roman"/>
          <w:sz w:val="24"/>
          <w:szCs w:val="24"/>
        </w:rPr>
        <w:t xml:space="preserve">ednostki organizacyjnej wniosek składany jest do Rektora. Wniosek może zostać złożony do Rektora również w sytuacji, gdy zachodzi uzasadnione podejrzenie wystąpienia konfliktu interesów kierownika </w:t>
      </w:r>
      <w:r w:rsidR="00860D94">
        <w:rPr>
          <w:rFonts w:ascii="Times New Roman" w:hAnsi="Times New Roman" w:cs="Times New Roman"/>
          <w:sz w:val="24"/>
          <w:szCs w:val="24"/>
        </w:rPr>
        <w:t>j</w:t>
      </w:r>
      <w:r w:rsidR="007A13A8" w:rsidRPr="007415AA">
        <w:rPr>
          <w:rFonts w:ascii="Times New Roman" w:hAnsi="Times New Roman" w:cs="Times New Roman"/>
          <w:sz w:val="24"/>
          <w:szCs w:val="24"/>
        </w:rPr>
        <w:t>ednostki organizacyjnej w zakresie danej sprawy</w:t>
      </w:r>
      <w:r w:rsidR="00860D94">
        <w:rPr>
          <w:rFonts w:ascii="Times New Roman" w:hAnsi="Times New Roman" w:cs="Times New Roman"/>
          <w:sz w:val="24"/>
          <w:szCs w:val="24"/>
        </w:rPr>
        <w:t>.</w:t>
      </w:r>
    </w:p>
    <w:sectPr w:rsidR="004062C4" w:rsidRPr="00741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B2F61"/>
    <w:multiLevelType w:val="hybridMultilevel"/>
    <w:tmpl w:val="51DE47BA"/>
    <w:lvl w:ilvl="0" w:tplc="56EE7F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7C4DB3"/>
    <w:multiLevelType w:val="hybridMultilevel"/>
    <w:tmpl w:val="4C023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C4984"/>
    <w:multiLevelType w:val="hybridMultilevel"/>
    <w:tmpl w:val="4566D024"/>
    <w:lvl w:ilvl="0" w:tplc="400A32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D70F7B"/>
    <w:multiLevelType w:val="hybridMultilevel"/>
    <w:tmpl w:val="1A92D7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142D9"/>
    <w:multiLevelType w:val="hybridMultilevel"/>
    <w:tmpl w:val="3C6686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E95BD1"/>
    <w:multiLevelType w:val="hybridMultilevel"/>
    <w:tmpl w:val="E69C8E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622943"/>
    <w:multiLevelType w:val="hybridMultilevel"/>
    <w:tmpl w:val="FF02AB0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60D15E9"/>
    <w:multiLevelType w:val="hybridMultilevel"/>
    <w:tmpl w:val="3CE816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076F79"/>
    <w:multiLevelType w:val="hybridMultilevel"/>
    <w:tmpl w:val="ACC20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5D3261"/>
    <w:multiLevelType w:val="hybridMultilevel"/>
    <w:tmpl w:val="3D66B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604516"/>
    <w:multiLevelType w:val="hybridMultilevel"/>
    <w:tmpl w:val="4D60AE10"/>
    <w:lvl w:ilvl="0" w:tplc="28A4A6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5B85514"/>
    <w:multiLevelType w:val="hybridMultilevel"/>
    <w:tmpl w:val="2D56BE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D743A9"/>
    <w:multiLevelType w:val="hybridMultilevel"/>
    <w:tmpl w:val="B95EF6AC"/>
    <w:lvl w:ilvl="0" w:tplc="C34CB9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96993235">
    <w:abstractNumId w:val="1"/>
  </w:num>
  <w:num w:numId="2" w16cid:durableId="1480925646">
    <w:abstractNumId w:val="7"/>
  </w:num>
  <w:num w:numId="3" w16cid:durableId="52504801">
    <w:abstractNumId w:val="5"/>
  </w:num>
  <w:num w:numId="4" w16cid:durableId="547496452">
    <w:abstractNumId w:val="2"/>
  </w:num>
  <w:num w:numId="5" w16cid:durableId="2007240638">
    <w:abstractNumId w:val="10"/>
  </w:num>
  <w:num w:numId="6" w16cid:durableId="1415786731">
    <w:abstractNumId w:val="12"/>
  </w:num>
  <w:num w:numId="7" w16cid:durableId="999432171">
    <w:abstractNumId w:val="0"/>
  </w:num>
  <w:num w:numId="8" w16cid:durableId="1856382211">
    <w:abstractNumId w:val="9"/>
  </w:num>
  <w:num w:numId="9" w16cid:durableId="1825586463">
    <w:abstractNumId w:val="11"/>
  </w:num>
  <w:num w:numId="10" w16cid:durableId="309212554">
    <w:abstractNumId w:val="4"/>
  </w:num>
  <w:num w:numId="11" w16cid:durableId="1240096689">
    <w:abstractNumId w:val="8"/>
  </w:num>
  <w:num w:numId="12" w16cid:durableId="1841849160">
    <w:abstractNumId w:val="3"/>
  </w:num>
  <w:num w:numId="13" w16cid:durableId="5741219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37E"/>
    <w:rsid w:val="000A1659"/>
    <w:rsid w:val="00116BD5"/>
    <w:rsid w:val="00194EED"/>
    <w:rsid w:val="002142B3"/>
    <w:rsid w:val="00257ED1"/>
    <w:rsid w:val="002A4A58"/>
    <w:rsid w:val="00404EE8"/>
    <w:rsid w:val="004062C4"/>
    <w:rsid w:val="00427572"/>
    <w:rsid w:val="004310A6"/>
    <w:rsid w:val="004F51A2"/>
    <w:rsid w:val="005925DB"/>
    <w:rsid w:val="005E6013"/>
    <w:rsid w:val="007415AA"/>
    <w:rsid w:val="007954E5"/>
    <w:rsid w:val="007A13A8"/>
    <w:rsid w:val="007C737E"/>
    <w:rsid w:val="00801B8F"/>
    <w:rsid w:val="00860D94"/>
    <w:rsid w:val="00A13E79"/>
    <w:rsid w:val="00B651EA"/>
    <w:rsid w:val="00C91AE0"/>
    <w:rsid w:val="00D74FC4"/>
    <w:rsid w:val="00D9234E"/>
    <w:rsid w:val="00E10B38"/>
    <w:rsid w:val="00E31E44"/>
    <w:rsid w:val="00EB7E64"/>
    <w:rsid w:val="00EC2360"/>
    <w:rsid w:val="00ED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6C40A"/>
  <w15:chartTrackingRefBased/>
  <w15:docId w15:val="{387100D6-0416-4052-A36B-8ADFDF19A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737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7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1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1448</Words>
  <Characters>8690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Mateusz Dworzycki (252037)</cp:lastModifiedBy>
  <cp:revision>3</cp:revision>
  <dcterms:created xsi:type="dcterms:W3CDTF">2023-04-11T22:27:00Z</dcterms:created>
  <dcterms:modified xsi:type="dcterms:W3CDTF">2023-04-11T22:34:00Z</dcterms:modified>
</cp:coreProperties>
</file>